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3"/>
        <w:gridCol w:w="6561"/>
        <w:gridCol w:w="5638"/>
      </w:tblGrid>
      <w:tr w:rsidR="00CF33BB" w:rsidRPr="00F362D7" w:rsidTr="009D2E4C">
        <w:trPr>
          <w:trHeight w:val="2369"/>
        </w:trPr>
        <w:tc>
          <w:tcPr>
            <w:tcW w:w="3813" w:type="dxa"/>
          </w:tcPr>
          <w:p w:rsidR="00CF33BB" w:rsidRPr="00CF33BB" w:rsidRDefault="00071C3B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3pt;height:89.4pt">
                  <v:imagedata r:id="rId6" o:title="логотип экжил_цветной_вертикаль"/>
                </v:shape>
              </w:pict>
            </w:r>
          </w:p>
        </w:tc>
        <w:tc>
          <w:tcPr>
            <w:tcW w:w="6561" w:type="dxa"/>
          </w:tcPr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F362D7" w:rsidRDefault="00F362D7" w:rsidP="00535318">
            <w:pPr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Юр. адрес: </w:t>
            </w:r>
            <w:r w:rsidR="004042AE" w:rsidRPr="00F362D7">
              <w:rPr>
                <w:rFonts w:ascii="Arial" w:hAnsi="Arial" w:cs="Arial"/>
                <w:sz w:val="18"/>
                <w:szCs w:val="18"/>
              </w:rPr>
              <w:t>г. Москва</w:t>
            </w:r>
            <w:r w:rsidRPr="00F362D7">
              <w:rPr>
                <w:rFonts w:ascii="Arial" w:hAnsi="Arial" w:cs="Arial"/>
                <w:sz w:val="18"/>
                <w:szCs w:val="18"/>
              </w:rPr>
              <w:t>, ул. 5-я Соколиной горы, дом 25А, этаж 2, помещение 6,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часть комнаты 15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ИНН </w:t>
            </w:r>
            <w:r w:rsidRPr="00F362D7">
              <w:rPr>
                <w:rFonts w:ascii="Arial" w:hAnsi="Arial" w:cs="Arial"/>
                <w:sz w:val="18"/>
                <w:szCs w:val="18"/>
              </w:rPr>
              <w:t>7716209662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КПП </w:t>
            </w:r>
            <w:r w:rsidRPr="00F362D7">
              <w:rPr>
                <w:rFonts w:ascii="Arial" w:hAnsi="Arial" w:cs="Arial"/>
                <w:sz w:val="18"/>
                <w:szCs w:val="18"/>
              </w:rPr>
              <w:t>772301001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ОГРН </w:t>
            </w:r>
            <w:r w:rsidRPr="00F362D7">
              <w:rPr>
                <w:rFonts w:ascii="Arial" w:hAnsi="Arial" w:cs="Arial"/>
                <w:sz w:val="18"/>
                <w:szCs w:val="18"/>
              </w:rPr>
              <w:t>1027739168819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</w:tcPr>
          <w:p w:rsidR="007C024A" w:rsidRDefault="007C024A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Default="00324E6B" w:rsidP="00535318">
            <w:pPr>
              <w:ind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324E6B" w:rsidRDefault="00324E6B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дрес: </w:t>
            </w:r>
            <w:r w:rsidR="004042AE">
              <w:rPr>
                <w:rFonts w:ascii="Arial" w:hAnsi="Arial" w:cs="Arial"/>
                <w:sz w:val="18"/>
                <w:szCs w:val="18"/>
              </w:rPr>
              <w:t>г</w:t>
            </w:r>
            <w:r w:rsidRPr="00F362D7"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Москва, ул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95BFD">
              <w:rPr>
                <w:rFonts w:ascii="Arial" w:hAnsi="Arial" w:cs="Arial"/>
                <w:sz w:val="18"/>
                <w:szCs w:val="18"/>
              </w:rPr>
              <w:t>Липчанского</w:t>
            </w:r>
            <w:proofErr w:type="spellEnd"/>
            <w:r w:rsidR="00195BFD">
              <w:rPr>
                <w:rFonts w:ascii="Arial" w:hAnsi="Arial" w:cs="Arial"/>
                <w:sz w:val="18"/>
                <w:szCs w:val="18"/>
              </w:rPr>
              <w:t>, д. 2</w:t>
            </w:r>
          </w:p>
          <w:p w:rsid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Приём населения вторник и четверг</w:t>
            </w:r>
          </w:p>
          <w:p w:rsidR="004042AE" w:rsidRDefault="00195BFD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с 09:00 до 18</w:t>
            </w:r>
            <w:r w:rsidR="00324E6B">
              <w:rPr>
                <w:rFonts w:ascii="Arial" w:hAnsi="Arial" w:cs="Arial"/>
                <w:sz w:val="18"/>
                <w:szCs w:val="18"/>
              </w:rPr>
              <w:t>:00 перерыв с 13 до 14</w:t>
            </w:r>
          </w:p>
          <w:p w:rsidR="004042AE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Тел.: +7(495)125-70-00</w:t>
            </w:r>
          </w:p>
          <w:p w:rsidR="004042AE" w:rsidRPr="00324E6B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Е</w:t>
            </w:r>
            <w:r w:rsidRPr="00324E6B">
              <w:rPr>
                <w:rFonts w:ascii="Arial" w:hAnsi="Arial" w:cs="Arial"/>
                <w:sz w:val="18"/>
                <w:szCs w:val="18"/>
              </w:rPr>
              <w:t>-</w:t>
            </w:r>
            <w:r w:rsidRPr="00F362D7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324E6B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7" w:history="1"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inform</w:t>
              </w:r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@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Pr="00324E6B" w:rsidRDefault="00071C3B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www</w:t>
              </w:r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Default="004042AE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P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95BFD" w:rsidRDefault="00195BFD" w:rsidP="00535318">
      <w:pPr>
        <w:jc w:val="center"/>
        <w:rPr>
          <w:b/>
          <w:sz w:val="28"/>
          <w:szCs w:val="28"/>
        </w:rPr>
      </w:pP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  <w: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035F7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«Эксжил»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Pr="00DB0C0C" w:rsidRDefault="00EA413F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ул.</w:t>
      </w:r>
      <w:r w:rsidR="00071C3B">
        <w:rPr>
          <w:rFonts w:ascii="Times New Roman" w:hAnsi="Times New Roman" w:cs="Times New Roman"/>
          <w:b/>
          <w:sz w:val="32"/>
          <w:szCs w:val="32"/>
        </w:rPr>
        <w:t xml:space="preserve"> Новомарьинская, д. 30</w:t>
      </w:r>
      <w:bookmarkStart w:id="0" w:name="_GoBack"/>
      <w:bookmarkEnd w:id="0"/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A0260" w:rsidRDefault="007A0260" w:rsidP="007A026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704"/>
        <w:gridCol w:w="2221"/>
        <w:gridCol w:w="3733"/>
        <w:gridCol w:w="2409"/>
        <w:gridCol w:w="1276"/>
        <w:gridCol w:w="1559"/>
        <w:gridCol w:w="993"/>
        <w:gridCol w:w="1417"/>
        <w:gridCol w:w="992"/>
      </w:tblGrid>
      <w:tr w:rsidR="007A0260" w:rsidRPr="006D4717" w:rsidTr="002F56B2">
        <w:trPr>
          <w:trHeight w:val="2993"/>
        </w:trPr>
        <w:tc>
          <w:tcPr>
            <w:tcW w:w="704" w:type="dxa"/>
            <w:vAlign w:val="center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221" w:type="dxa"/>
            <w:vAlign w:val="center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733" w:type="dxa"/>
            <w:vAlign w:val="center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Цель мероприятия</w:t>
            </w:r>
          </w:p>
        </w:tc>
        <w:tc>
          <w:tcPr>
            <w:tcW w:w="2409" w:type="dxa"/>
            <w:vAlign w:val="center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276" w:type="dxa"/>
            <w:vAlign w:val="center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1559" w:type="dxa"/>
            <w:vAlign w:val="center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993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Количество требуемого  материала</w:t>
            </w:r>
          </w:p>
        </w:tc>
        <w:tc>
          <w:tcPr>
            <w:tcW w:w="1417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Общая стоимость работ</w:t>
            </w:r>
          </w:p>
        </w:tc>
        <w:tc>
          <w:tcPr>
            <w:tcW w:w="992" w:type="dxa"/>
            <w:vAlign w:val="center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Сроки окупаемости мероприятий</w:t>
            </w:r>
          </w:p>
        </w:tc>
      </w:tr>
      <w:tr w:rsidR="007A0260" w:rsidTr="002F56B2">
        <w:trPr>
          <w:trHeight w:val="634"/>
        </w:trPr>
        <w:tc>
          <w:tcPr>
            <w:tcW w:w="15304" w:type="dxa"/>
            <w:gridSpan w:val="9"/>
          </w:tcPr>
          <w:p w:rsidR="007A0260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7A0260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A0260" w:rsidRPr="006D4717" w:rsidTr="002F56B2">
        <w:trPr>
          <w:trHeight w:val="1720"/>
        </w:trPr>
        <w:tc>
          <w:tcPr>
            <w:tcW w:w="704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221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Заделка межпанельных и компенсационных швов</w:t>
            </w:r>
          </w:p>
        </w:tc>
        <w:tc>
          <w:tcPr>
            <w:tcW w:w="3733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2409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276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10%</w:t>
            </w:r>
          </w:p>
        </w:tc>
        <w:tc>
          <w:tcPr>
            <w:tcW w:w="1559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 750 руб.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7A0260" w:rsidRPr="006D4717" w:rsidRDefault="00D6535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675</w:t>
            </w:r>
            <w:r w:rsidR="007A0260"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10 мес.</w:t>
            </w:r>
          </w:p>
        </w:tc>
      </w:tr>
      <w:tr w:rsidR="007A0260" w:rsidRPr="006D4717" w:rsidTr="002F56B2">
        <w:trPr>
          <w:trHeight w:val="2113"/>
        </w:trPr>
        <w:tc>
          <w:tcPr>
            <w:tcW w:w="704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221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3733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09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276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1559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120 000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1 шт..</w:t>
            </w:r>
          </w:p>
        </w:tc>
        <w:tc>
          <w:tcPr>
            <w:tcW w:w="993" w:type="dxa"/>
          </w:tcPr>
          <w:p w:rsidR="007A0260" w:rsidRPr="006D4717" w:rsidRDefault="00D6535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7A0260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7A0260" w:rsidRPr="006D4717" w:rsidRDefault="00D6535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  <w:r w:rsidR="007A0260"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  <w:r w:rsidR="007A0260" w:rsidRPr="006D4717">
              <w:rPr>
                <w:rFonts w:ascii="Times New Roman" w:hAnsi="Times New Roman" w:cs="Times New Roman"/>
                <w:sz w:val="22"/>
                <w:szCs w:val="22"/>
              </w:rPr>
              <w:t>000 руб.</w:t>
            </w:r>
          </w:p>
        </w:tc>
        <w:tc>
          <w:tcPr>
            <w:tcW w:w="992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120 мес.</w:t>
            </w:r>
          </w:p>
        </w:tc>
      </w:tr>
      <w:tr w:rsidR="007A0260" w:rsidTr="002F56B2">
        <w:trPr>
          <w:trHeight w:val="317"/>
        </w:trPr>
        <w:tc>
          <w:tcPr>
            <w:tcW w:w="15304" w:type="dxa"/>
            <w:gridSpan w:val="9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отопления</w:t>
            </w:r>
          </w:p>
        </w:tc>
      </w:tr>
      <w:tr w:rsidR="007A0260" w:rsidRPr="006D4717" w:rsidTr="002F56B2">
        <w:trPr>
          <w:trHeight w:val="2005"/>
        </w:trPr>
        <w:tc>
          <w:tcPr>
            <w:tcW w:w="704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2221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3733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  <w:bookmarkStart w:id="1" w:name="_MON_1802070149"/>
            <w:bookmarkEnd w:id="1"/>
            <w:r w:rsidR="008D46E5">
              <w:rPr>
                <w:rFonts w:ascii="Times New Roman" w:hAnsi="Times New Roman" w:cs="Times New Roman"/>
                <w:sz w:val="22"/>
                <w:szCs w:val="22"/>
              </w:rPr>
              <w:object w:dxaOrig="15399" w:dyaOrig="9006">
                <v:shape id="_x0000_i1026" type="#_x0000_t75" style="width:769.65pt;height:450.6pt" o:ole="">
                  <v:imagedata r:id="rId9" o:title=""/>
                </v:shape>
                <o:OLEObject Type="Embed" ProgID="Word.Document.12" ShapeID="_x0000_i1026" DrawAspect="Content" ObjectID="_1802071098" r:id="rId10">
                  <o:FieldCodes>\s</o:FieldCodes>
                </o:OLEObject>
              </w:object>
            </w:r>
          </w:p>
        </w:tc>
        <w:tc>
          <w:tcPr>
            <w:tcW w:w="2409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 600 руб. за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7A0260" w:rsidRPr="006D4717" w:rsidRDefault="00D6535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  <w:r w:rsidR="007A0260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7A0260"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="007A0260"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7A0260" w:rsidRPr="006D4717" w:rsidRDefault="00D6535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  <w:r w:rsidR="007A0260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7A0260" w:rsidRPr="006D4717" w:rsidTr="002F56B2">
        <w:trPr>
          <w:trHeight w:val="1841"/>
        </w:trPr>
        <w:tc>
          <w:tcPr>
            <w:tcW w:w="704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2221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3733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09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276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Pr="006D471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4000 руб. за 1 шт.</w:t>
            </w:r>
          </w:p>
        </w:tc>
        <w:tc>
          <w:tcPr>
            <w:tcW w:w="993" w:type="dxa"/>
          </w:tcPr>
          <w:p w:rsidR="007A0260" w:rsidRPr="006D4717" w:rsidRDefault="00D6535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7A026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A0260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шт. </w:t>
            </w:r>
          </w:p>
        </w:tc>
        <w:tc>
          <w:tcPr>
            <w:tcW w:w="1417" w:type="dxa"/>
          </w:tcPr>
          <w:p w:rsidR="007A0260" w:rsidRPr="006D4717" w:rsidRDefault="00D6535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7A0260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7A0260" w:rsidTr="002F56B2">
        <w:trPr>
          <w:trHeight w:val="317"/>
        </w:trPr>
        <w:tc>
          <w:tcPr>
            <w:tcW w:w="15304" w:type="dxa"/>
            <w:gridSpan w:val="9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горячего водоснабжения</w:t>
            </w:r>
          </w:p>
        </w:tc>
      </w:tr>
      <w:tr w:rsidR="007A0260" w:rsidRPr="006D4717" w:rsidTr="002F56B2">
        <w:trPr>
          <w:trHeight w:val="2219"/>
        </w:trPr>
        <w:tc>
          <w:tcPr>
            <w:tcW w:w="704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221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3733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09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276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1559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4 500 руб. за 1 шт.</w:t>
            </w:r>
          </w:p>
        </w:tc>
        <w:tc>
          <w:tcPr>
            <w:tcW w:w="993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7A0260" w:rsidRPr="006D4717" w:rsidTr="002F56B2">
        <w:trPr>
          <w:trHeight w:val="1268"/>
        </w:trPr>
        <w:tc>
          <w:tcPr>
            <w:tcW w:w="704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3733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потерь </w:t>
            </w:r>
          </w:p>
        </w:tc>
        <w:tc>
          <w:tcPr>
            <w:tcW w:w="2409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 600 руб. за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7A0260" w:rsidRPr="006D4717" w:rsidRDefault="00D6535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  <w:r w:rsidR="007A0260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7A0260"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="007A0260"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7A0260" w:rsidRPr="006D4717" w:rsidRDefault="00D6535A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</w:t>
            </w:r>
            <w:r w:rsidR="007A0260" w:rsidRPr="006D4717">
              <w:rPr>
                <w:rFonts w:ascii="Times New Roman" w:hAnsi="Times New Roman" w:cs="Times New Roman"/>
                <w:sz w:val="22"/>
                <w:szCs w:val="22"/>
              </w:rPr>
              <w:t> 000 руб.</w:t>
            </w:r>
          </w:p>
        </w:tc>
        <w:tc>
          <w:tcPr>
            <w:tcW w:w="992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7A0260" w:rsidTr="002F56B2">
        <w:trPr>
          <w:trHeight w:val="503"/>
        </w:trPr>
        <w:tc>
          <w:tcPr>
            <w:tcW w:w="15304" w:type="dxa"/>
            <w:gridSpan w:val="9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электроснабжения</w:t>
            </w:r>
          </w:p>
        </w:tc>
      </w:tr>
      <w:tr w:rsidR="007A0260" w:rsidRPr="006D4717" w:rsidTr="002F56B2">
        <w:trPr>
          <w:trHeight w:val="1155"/>
        </w:trPr>
        <w:tc>
          <w:tcPr>
            <w:tcW w:w="704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светодиодных светильников </w:t>
            </w:r>
          </w:p>
        </w:tc>
        <w:tc>
          <w:tcPr>
            <w:tcW w:w="3733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409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276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1559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993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 </w:t>
            </w:r>
          </w:p>
        </w:tc>
        <w:tc>
          <w:tcPr>
            <w:tcW w:w="1417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 </w:t>
            </w:r>
          </w:p>
        </w:tc>
        <w:tc>
          <w:tcPr>
            <w:tcW w:w="992" w:type="dxa"/>
          </w:tcPr>
          <w:p w:rsidR="007A0260" w:rsidRPr="006D4717" w:rsidRDefault="007A026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60 мес.</w:t>
            </w:r>
          </w:p>
        </w:tc>
      </w:tr>
    </w:tbl>
    <w:p w:rsidR="007A0260" w:rsidRDefault="007A0260" w:rsidP="007A0260">
      <w:pPr>
        <w:pStyle w:val="50"/>
        <w:shd w:val="clear" w:color="auto" w:fill="auto"/>
        <w:spacing w:after="0"/>
      </w:pPr>
    </w:p>
    <w:p w:rsidR="007A0260" w:rsidRDefault="007A0260" w:rsidP="007A0260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A0260" w:rsidRDefault="007A0260" w:rsidP="007A0260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«Эксжил» </w:t>
      </w:r>
    </w:p>
    <w:p w:rsidR="007A0260" w:rsidRDefault="007A0260" w:rsidP="007A0260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7A0260" w:rsidRPr="00324E6B" w:rsidRDefault="007A0260" w:rsidP="007A0260">
      <w:pPr>
        <w:rPr>
          <w:rFonts w:ascii="Arial" w:hAnsi="Arial" w:cs="Arial"/>
          <w:sz w:val="18"/>
          <w:szCs w:val="1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035F71" w:rsidSect="00535318">
      <w:headerReference w:type="default" r:id="rId11"/>
      <w:pgSz w:w="16839" w:h="11907" w:orient="landscape" w:code="9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5F71"/>
    <w:rsid w:val="00071C3B"/>
    <w:rsid w:val="00144914"/>
    <w:rsid w:val="00195BFD"/>
    <w:rsid w:val="001C2BAB"/>
    <w:rsid w:val="001D3B60"/>
    <w:rsid w:val="00237000"/>
    <w:rsid w:val="00250CCD"/>
    <w:rsid w:val="002836FB"/>
    <w:rsid w:val="00291400"/>
    <w:rsid w:val="002E19AB"/>
    <w:rsid w:val="00324E6B"/>
    <w:rsid w:val="00386ADE"/>
    <w:rsid w:val="003C0D8D"/>
    <w:rsid w:val="003C6753"/>
    <w:rsid w:val="004042AE"/>
    <w:rsid w:val="004E5912"/>
    <w:rsid w:val="00535318"/>
    <w:rsid w:val="00543891"/>
    <w:rsid w:val="007A0260"/>
    <w:rsid w:val="007B12A6"/>
    <w:rsid w:val="007C024A"/>
    <w:rsid w:val="00881285"/>
    <w:rsid w:val="008D3F59"/>
    <w:rsid w:val="008D46E5"/>
    <w:rsid w:val="00952CAD"/>
    <w:rsid w:val="009D2E4C"/>
    <w:rsid w:val="00B9184F"/>
    <w:rsid w:val="00C760A8"/>
    <w:rsid w:val="00C90960"/>
    <w:rsid w:val="00CA4C48"/>
    <w:rsid w:val="00CE43CC"/>
    <w:rsid w:val="00CF33BB"/>
    <w:rsid w:val="00D6535A"/>
    <w:rsid w:val="00D90119"/>
    <w:rsid w:val="00DB03C5"/>
    <w:rsid w:val="00E23B60"/>
    <w:rsid w:val="00EA413F"/>
    <w:rsid w:val="00EF353D"/>
    <w:rsid w:val="00F362D7"/>
    <w:rsid w:val="00F37226"/>
    <w:rsid w:val="00FC24F3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D96400C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zh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orm@exzhi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package" Target="embeddings/_________Microsoft_Word.docx"/><Relationship Id="rId4" Type="http://schemas.openxmlformats.org/officeDocument/2006/relationships/footnotes" Target="footnote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Климов Владимир Сергеевич</cp:lastModifiedBy>
  <cp:revision>2</cp:revision>
  <cp:lastPrinted>2025-02-13T13:25:00Z</cp:lastPrinted>
  <dcterms:created xsi:type="dcterms:W3CDTF">2025-02-26T07:31:00Z</dcterms:created>
  <dcterms:modified xsi:type="dcterms:W3CDTF">2025-02-26T07:31:00Z</dcterms:modified>
</cp:coreProperties>
</file>